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44C8108" w:rsidR="0087155D" w:rsidRPr="00443D27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43D27">
        <w:rPr>
          <w:rFonts w:ascii="Arial" w:hAnsi="Arial" w:cs="Arial"/>
          <w:b/>
        </w:rPr>
        <w:t>ANEXO 3</w:t>
      </w:r>
      <w:r w:rsidR="002012C4" w:rsidRPr="00443D27">
        <w:rPr>
          <w:rFonts w:ascii="Arial" w:hAnsi="Arial" w:cs="Arial"/>
          <w:b/>
        </w:rPr>
        <w:t>.</w:t>
      </w:r>
      <w:r w:rsidR="00DD3A2B" w:rsidRPr="00443D27">
        <w:rPr>
          <w:rFonts w:ascii="Arial" w:hAnsi="Arial" w:cs="Arial"/>
          <w:b/>
        </w:rPr>
        <w:t>2</w:t>
      </w:r>
    </w:p>
    <w:p w14:paraId="373D2A34" w14:textId="0726DE2D" w:rsidR="0087155D" w:rsidRPr="00443D27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43D27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443D27">
        <w:rPr>
          <w:rFonts w:ascii="Arial" w:hAnsi="Arial" w:cs="Arial"/>
          <w:b/>
          <w:sz w:val="24"/>
          <w:szCs w:val="24"/>
        </w:rPr>
        <w:t>MORAL</w:t>
      </w:r>
    </w:p>
    <w:p w14:paraId="1522BAC8" w14:textId="77777777" w:rsidR="00AB12CA" w:rsidRPr="00443D27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43D27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443D27">
        <w:rPr>
          <w:rFonts w:ascii="Arial" w:hAnsi="Arial" w:cs="Arial"/>
          <w:b/>
          <w:sz w:val="24"/>
          <w:szCs w:val="24"/>
        </w:rPr>
        <w:t>LP- SAY-AYTO-SC-001-2022</w:t>
      </w:r>
      <w:bookmarkEnd w:id="1"/>
      <w:r w:rsidRPr="00443D27">
        <w:rPr>
          <w:rFonts w:ascii="Arial" w:hAnsi="Arial" w:cs="Arial"/>
          <w:b/>
          <w:sz w:val="24"/>
          <w:szCs w:val="24"/>
        </w:rPr>
        <w:t>.</w:t>
      </w:r>
    </w:p>
    <w:p w14:paraId="5F6D0114" w14:textId="706454D5" w:rsidR="0087155D" w:rsidRPr="00443D27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3D27">
        <w:rPr>
          <w:rFonts w:ascii="Arial" w:hAnsi="Arial" w:cs="Arial"/>
          <w:b/>
          <w:sz w:val="24"/>
          <w:szCs w:val="24"/>
        </w:rPr>
        <w:t>“ADQUISICION DE EQUIPO DE CÓMPUTO”</w:t>
      </w:r>
      <w:bookmarkEnd w:id="0"/>
    </w:p>
    <w:p w14:paraId="73CF3EDE" w14:textId="77777777" w:rsidR="0087155D" w:rsidRPr="00443D27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43D27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43D27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443D27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43D27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443D27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43D27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443D27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3D27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43D27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3D27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443D27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3D27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443D27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443D27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3D27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443D27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443D27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3D27">
        <w:rPr>
          <w:rFonts w:ascii="Arial" w:hAnsi="Arial" w:cs="Arial"/>
          <w:bCs/>
          <w:sz w:val="24"/>
          <w:szCs w:val="24"/>
        </w:rPr>
        <w:t xml:space="preserve">(Nota: En caso de que las personas mencionadas en este </w:t>
      </w:r>
      <w:proofErr w:type="gramStart"/>
      <w:r w:rsidRPr="00443D27">
        <w:rPr>
          <w:rFonts w:ascii="Arial" w:hAnsi="Arial" w:cs="Arial"/>
          <w:bCs/>
          <w:sz w:val="24"/>
          <w:szCs w:val="24"/>
        </w:rPr>
        <w:t>escrito,</w:t>
      </w:r>
      <w:proofErr w:type="gramEnd"/>
      <w:r w:rsidRPr="00443D27">
        <w:rPr>
          <w:rFonts w:ascii="Arial" w:hAnsi="Arial" w:cs="Arial"/>
          <w:bCs/>
          <w:sz w:val="24"/>
          <w:szCs w:val="24"/>
        </w:rPr>
        <w:t xml:space="preserve"> sí desempeñen empleo, cargo o comisión en el servicio público, deberán especificar su nombramiento o contrato y la dependencia para la que trabajan.)</w:t>
      </w:r>
    </w:p>
    <w:p w14:paraId="05371515" w14:textId="77777777" w:rsidR="002012C4" w:rsidRPr="00443D27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43D27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3D27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43D27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43D27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43D27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43D27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443D27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43D27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443D27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43D27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443D27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43D27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443D27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43D27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43D27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43D27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43D27" w:rsidRDefault="0087155D" w:rsidP="0087155D">
      <w:pPr>
        <w:spacing w:line="360" w:lineRule="auto"/>
        <w:jc w:val="both"/>
      </w:pPr>
      <w:r w:rsidRPr="00443D27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43D27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2012C4"/>
    <w:rsid w:val="0033410F"/>
    <w:rsid w:val="00443D27"/>
    <w:rsid w:val="004C23D1"/>
    <w:rsid w:val="00815BAB"/>
    <w:rsid w:val="0087155D"/>
    <w:rsid w:val="00AB12CA"/>
    <w:rsid w:val="00B74237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dcterms:created xsi:type="dcterms:W3CDTF">2022-07-19T17:13:00Z</dcterms:created>
  <dcterms:modified xsi:type="dcterms:W3CDTF">2022-07-21T16:06:00Z</dcterms:modified>
</cp:coreProperties>
</file>